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0"/>
          <w:shd w:fill="auto" w:val="clear"/>
        </w:rPr>
      </w:pPr>
      <w:r>
        <w:object w:dxaOrig="5264" w:dyaOrig="4656">
          <v:rect xmlns:o="urn:schemas-microsoft-com:office:office" xmlns:v="urn:schemas-microsoft-com:vml" id="rectole0000000000" style="width:263.200000pt;height:232.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r>
        <w:rPr>
          <w:rFonts w:ascii="Calibri Light" w:hAnsi="Calibri Light" w:cs="Calibri Light" w:eastAsia="Calibri Light"/>
          <w:color w:val="2E74B5"/>
          <w:spacing w:val="0"/>
          <w:position w:val="0"/>
          <w:sz w:val="44"/>
          <w:shd w:fill="auto" w:val="clear"/>
        </w:rPr>
        <w:t xml:space="preserve">Índice</w:t>
      </w: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center"/>
        <w:rPr>
          <w:rFonts w:ascii="Calibri Light" w:hAnsi="Calibri Light" w:cs="Calibri Light" w:eastAsia="Calibri Light"/>
          <w:color w:val="auto"/>
          <w:spacing w:val="0"/>
          <w:position w:val="0"/>
          <w:sz w:val="32"/>
          <w:shd w:fill="auto" w:val="clear"/>
        </w:rPr>
      </w:pPr>
      <w:r>
        <w:rPr>
          <w:rFonts w:ascii="Calibri Light" w:hAnsi="Calibri Light" w:cs="Calibri Light" w:eastAsia="Calibri Light"/>
          <w:color w:val="auto"/>
          <w:spacing w:val="0"/>
          <w:position w:val="0"/>
          <w:sz w:val="32"/>
          <w:shd w:fill="auto" w:val="clear"/>
        </w:rPr>
        <w:t xml:space="preserve">Registro de usuario …………………………………3</w:t>
      </w:r>
    </w:p>
    <w:p>
      <w:pPr>
        <w:keepNext w:val="true"/>
        <w:keepLines w:val="true"/>
        <w:spacing w:before="240" w:after="0" w:line="259"/>
        <w:ind w:right="0" w:left="0" w:firstLine="0"/>
        <w:jc w:val="center"/>
        <w:rPr>
          <w:rFonts w:ascii="Calibri Light" w:hAnsi="Calibri Light" w:cs="Calibri Light" w:eastAsia="Calibri Light"/>
          <w:color w:val="auto"/>
          <w:spacing w:val="0"/>
          <w:position w:val="0"/>
          <w:sz w:val="32"/>
          <w:shd w:fill="auto" w:val="clear"/>
        </w:rPr>
      </w:pPr>
      <w:r>
        <w:rPr>
          <w:rFonts w:ascii="Calibri Light" w:hAnsi="Calibri Light" w:cs="Calibri Light" w:eastAsia="Calibri Light"/>
          <w:color w:val="auto"/>
          <w:spacing w:val="0"/>
          <w:position w:val="0"/>
          <w:sz w:val="32"/>
          <w:shd w:fill="auto" w:val="clear"/>
        </w:rPr>
        <w:t xml:space="preserve">Inicio de sesión……………………..…………………5</w:t>
      </w:r>
    </w:p>
    <w:p>
      <w:pPr>
        <w:keepNext w:val="true"/>
        <w:keepLines w:val="true"/>
        <w:spacing w:before="240" w:after="0" w:line="259"/>
        <w:ind w:right="0" w:left="0" w:firstLine="0"/>
        <w:jc w:val="center"/>
        <w:rPr>
          <w:rFonts w:ascii="Calibri Light" w:hAnsi="Calibri Light" w:cs="Calibri Light" w:eastAsia="Calibri Light"/>
          <w:color w:val="auto"/>
          <w:spacing w:val="0"/>
          <w:position w:val="0"/>
          <w:sz w:val="32"/>
          <w:shd w:fill="auto" w:val="clear"/>
        </w:rPr>
      </w:pPr>
      <w:r>
        <w:rPr>
          <w:rFonts w:ascii="Calibri Light" w:hAnsi="Calibri Light" w:cs="Calibri Light" w:eastAsia="Calibri Light"/>
          <w:color w:val="auto"/>
          <w:spacing w:val="0"/>
          <w:position w:val="0"/>
          <w:sz w:val="32"/>
          <w:shd w:fill="auto" w:val="clear"/>
        </w:rPr>
        <w:t xml:space="preserve">Carga de soportes……………………………………6</w:t>
      </w:r>
    </w:p>
    <w:p>
      <w:pPr>
        <w:keepNext w:val="true"/>
        <w:keepLines w:val="true"/>
        <w:spacing w:before="240" w:after="0" w:line="259"/>
        <w:ind w:right="0" w:left="0" w:firstLine="0"/>
        <w:jc w:val="center"/>
        <w:rPr>
          <w:rFonts w:ascii="Calibri Light" w:hAnsi="Calibri Light" w:cs="Calibri Light" w:eastAsia="Calibri Light"/>
          <w:color w:val="auto"/>
          <w:spacing w:val="0"/>
          <w:position w:val="0"/>
          <w:sz w:val="32"/>
          <w:shd w:fill="auto" w:val="clear"/>
        </w:rPr>
      </w:pPr>
      <w:r>
        <w:rPr>
          <w:rFonts w:ascii="Calibri Light" w:hAnsi="Calibri Light" w:cs="Calibri Light" w:eastAsia="Calibri Light"/>
          <w:color w:val="auto"/>
          <w:spacing w:val="0"/>
          <w:position w:val="0"/>
          <w:sz w:val="32"/>
          <w:shd w:fill="auto" w:val="clear"/>
        </w:rPr>
        <w:t xml:space="preserve">Observaciones de soportes……………………10</w:t>
      </w:r>
    </w:p>
    <w:p>
      <w:pPr>
        <w:keepNext w:val="true"/>
        <w:keepLines w:val="true"/>
        <w:spacing w:before="240" w:after="0" w:line="259"/>
        <w:ind w:right="0" w:left="0" w:firstLine="0"/>
        <w:jc w:val="center"/>
        <w:rPr>
          <w:rFonts w:ascii="Calibri Light" w:hAnsi="Calibri Light" w:cs="Calibri Light" w:eastAsia="Calibri Light"/>
          <w:color w:val="auto"/>
          <w:spacing w:val="0"/>
          <w:position w:val="0"/>
          <w:sz w:val="32"/>
          <w:shd w:fill="auto" w:val="clear"/>
        </w:rPr>
      </w:pPr>
      <w:r>
        <w:rPr>
          <w:rFonts w:ascii="Calibri Light" w:hAnsi="Calibri Light" w:cs="Calibri Light" w:eastAsia="Calibri Light"/>
          <w:color w:val="auto"/>
          <w:spacing w:val="0"/>
          <w:position w:val="0"/>
          <w:sz w:val="32"/>
          <w:shd w:fill="auto" w:val="clear"/>
        </w:rPr>
        <w:t xml:space="preserve">Tipos de estado…………………………………….11</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both"/>
        <w:rPr>
          <w:rFonts w:ascii="Calibri Light" w:hAnsi="Calibri Light" w:cs="Calibri Light" w:eastAsia="Calibri Light"/>
          <w:color w:val="2E74B5"/>
          <w:spacing w:val="0"/>
          <w:position w:val="0"/>
          <w:sz w:val="4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p>
    <w:p>
      <w:pPr>
        <w:spacing w:before="0" w:after="160" w:line="259"/>
        <w:ind w:right="0" w:left="0" w:firstLine="0"/>
        <w:jc w:val="left"/>
        <w:rPr>
          <w:rFonts w:ascii="Calibri Light" w:hAnsi="Calibri Light" w:cs="Calibri Light" w:eastAsia="Calibri Light"/>
          <w:color w:val="2E74B5"/>
          <w:spacing w:val="0"/>
          <w:position w:val="0"/>
          <w:sz w:val="44"/>
          <w:shd w:fill="auto" w:val="clear"/>
        </w:rPr>
      </w:pPr>
    </w:p>
    <w:p>
      <w:pPr>
        <w:spacing w:before="0" w:after="160" w:line="259"/>
        <w:ind w:right="0" w:left="0" w:firstLine="0"/>
        <w:jc w:val="left"/>
        <w:rPr>
          <w:rFonts w:ascii="Calibri Light" w:hAnsi="Calibri Light" w:cs="Calibri Light" w:eastAsia="Calibri Light"/>
          <w:color w:val="2E74B5"/>
          <w:spacing w:val="0"/>
          <w:position w:val="0"/>
          <w:sz w:val="4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r>
        <w:rPr>
          <w:rFonts w:ascii="Calibri Light" w:hAnsi="Calibri Light" w:cs="Calibri Light" w:eastAsia="Calibri Light"/>
          <w:color w:val="2E74B5"/>
          <w:spacing w:val="0"/>
          <w:position w:val="0"/>
          <w:sz w:val="44"/>
          <w:shd w:fill="auto" w:val="clear"/>
        </w:rPr>
        <w:t xml:space="preserve">Registro de usuario</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poder hacer uso del portal de proveedores, primero se debe de dar de alta el usuario.</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esto, desde el navegador web Google Chrome debemos ingresar al siguiente enlace:</w:t>
      </w:r>
    </w:p>
    <w:p>
      <w:pPr>
        <w:spacing w:before="0" w:after="16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http://www.copamexcorrugados.com/proveedores</w:t>
        </w:r>
      </w:hyperlink>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 entrar, veremos una pantalla como la que se muestra debajo, en donde deberemos hacer click en el texto “Solicitar una cuenta” como se señala con la flecha roja.</w:t>
      </w:r>
    </w:p>
    <w:p>
      <w:pPr>
        <w:spacing w:before="0" w:after="160" w:line="240"/>
        <w:ind w:right="0" w:left="0" w:firstLine="0"/>
        <w:jc w:val="center"/>
        <w:rPr>
          <w:rFonts w:ascii="Calibri" w:hAnsi="Calibri" w:cs="Calibri" w:eastAsia="Calibri"/>
          <w:color w:val="auto"/>
          <w:spacing w:val="0"/>
          <w:position w:val="0"/>
          <w:sz w:val="22"/>
          <w:shd w:fill="auto" w:val="clear"/>
        </w:rPr>
      </w:pPr>
      <w:r>
        <w:object w:dxaOrig="5304" w:dyaOrig="5345">
          <v:rect xmlns:o="urn:schemas-microsoft-com:office:office" xmlns:v="urn:schemas-microsoft-com:vml" id="rectole0000000001" style="width:265.200000pt;height:267.2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 hacer click nos dirigirá a una pantalla en donde veremos un formulario que utilizaremos para ingresar nuestros datos.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datos que deberemos ingresar son los siguientes: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Razón social:</w:t>
      </w:r>
      <w:r>
        <w:rPr>
          <w:rFonts w:ascii="Calibri" w:hAnsi="Calibri" w:cs="Calibri" w:eastAsia="Calibri"/>
          <w:color w:val="auto"/>
          <w:spacing w:val="0"/>
          <w:position w:val="0"/>
          <w:sz w:val="24"/>
          <w:shd w:fill="auto" w:val="clear"/>
        </w:rPr>
        <w:t xml:space="preserve"> Se refiere a la empresa para la cual trabaja el usuario que se encargará de enviar soportes.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Representante:</w:t>
      </w:r>
      <w:r>
        <w:rPr>
          <w:rFonts w:ascii="Calibri" w:hAnsi="Calibri" w:cs="Calibri" w:eastAsia="Calibri"/>
          <w:color w:val="auto"/>
          <w:spacing w:val="0"/>
          <w:position w:val="0"/>
          <w:sz w:val="24"/>
          <w:shd w:fill="auto" w:val="clear"/>
        </w:rPr>
        <w:t xml:space="preserve"> Es el nombre completo de la persona que se encarga de enviar los soportes.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Teléfono:</w:t>
      </w:r>
      <w:r>
        <w:rPr>
          <w:rFonts w:ascii="Calibri" w:hAnsi="Calibri" w:cs="Calibri" w:eastAsia="Calibri"/>
          <w:color w:val="auto"/>
          <w:spacing w:val="0"/>
          <w:position w:val="0"/>
          <w:sz w:val="24"/>
          <w:shd w:fill="auto" w:val="clear"/>
        </w:rPr>
        <w:t xml:space="preserve"> Ingresar un número de celular para contactar al usuario en caso de que sea necesario.</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Correo:</w:t>
      </w:r>
      <w:r>
        <w:rPr>
          <w:rFonts w:ascii="Calibri" w:hAnsi="Calibri" w:cs="Calibri" w:eastAsia="Calibri"/>
          <w:color w:val="auto"/>
          <w:spacing w:val="0"/>
          <w:position w:val="0"/>
          <w:sz w:val="24"/>
          <w:shd w:fill="auto" w:val="clear"/>
        </w:rPr>
        <w:t xml:space="preserve"> Se necesita un correo para que el usuario pueda iniciar sesión en el portal y además para que pueda recibir notificaciones vía correo electrónico cuando alguno de sus soportes tenga un avance en el trámite.</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Contraseña:</w:t>
      </w:r>
      <w:r>
        <w:rPr>
          <w:rFonts w:ascii="Calibri" w:hAnsi="Calibri" w:cs="Calibri" w:eastAsia="Calibri"/>
          <w:color w:val="auto"/>
          <w:spacing w:val="0"/>
          <w:position w:val="0"/>
          <w:sz w:val="24"/>
          <w:shd w:fill="auto" w:val="clear"/>
        </w:rPr>
        <w:t xml:space="preserve"> El usuario deberá establecer una contraseña con la cual podrá ingresar al portal de proveedores utilizando además el correo electrónico que registró en el campo anterior.</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Se debe definir para cuál planta el usuario enviará sus soportes, planta Monterrey o planta México. Será posible seleccionar ambas opciones en caso de que el usuario también necesite enviar soportes a ambas plantas.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Una vez que se completaron todos los datos, haremos click en el botón “Enviar”. Cuando nuestro personal de Copamex reciba la solicitud de registro, aceptará al usuario y a partir de ese momento ya se podrá iniciar sesión.</w:t>
      </w:r>
    </w:p>
    <w:p>
      <w:pPr>
        <w:spacing w:before="0" w:after="160" w:line="240"/>
        <w:ind w:right="0" w:left="0" w:firstLine="0"/>
        <w:jc w:val="center"/>
        <w:rPr>
          <w:rFonts w:ascii="Calibri" w:hAnsi="Calibri" w:cs="Calibri" w:eastAsia="Calibri"/>
          <w:color w:val="auto"/>
          <w:spacing w:val="0"/>
          <w:position w:val="0"/>
          <w:sz w:val="24"/>
          <w:shd w:fill="auto" w:val="clear"/>
        </w:rPr>
      </w:pPr>
      <w:r>
        <w:object w:dxaOrig="9293" w:dyaOrig="6641">
          <v:rect xmlns:o="urn:schemas-microsoft-com:office:office" xmlns:v="urn:schemas-microsoft-com:vml" id="rectole0000000002" style="width:464.650000pt;height:332.0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spacing w:before="0" w:after="160" w:line="240"/>
        <w:ind w:right="0" w:left="0" w:firstLine="0"/>
        <w:jc w:val="center"/>
        <w:rPr>
          <w:rFonts w:ascii="Calibri" w:hAnsi="Calibri" w:cs="Calibri" w:eastAsia="Calibri"/>
          <w:color w:val="auto"/>
          <w:spacing w:val="0"/>
          <w:position w:val="0"/>
          <w:sz w:val="24"/>
          <w:shd w:fill="auto" w:val="clear"/>
        </w:rPr>
      </w:pPr>
    </w:p>
    <w:p>
      <w:pPr>
        <w:spacing w:before="0" w:after="160" w:line="240"/>
        <w:ind w:right="0" w:left="0" w:firstLine="0"/>
        <w:jc w:val="center"/>
        <w:rPr>
          <w:rFonts w:ascii="Calibri" w:hAnsi="Calibri" w:cs="Calibri" w:eastAsia="Calibri"/>
          <w:color w:val="auto"/>
          <w:spacing w:val="0"/>
          <w:position w:val="0"/>
          <w:sz w:val="24"/>
          <w:shd w:fill="auto" w:val="clear"/>
        </w:rPr>
      </w:pPr>
    </w:p>
    <w:p>
      <w:pPr>
        <w:spacing w:before="0" w:after="160" w:line="240"/>
        <w:ind w:right="0" w:left="0" w:firstLine="0"/>
        <w:jc w:val="center"/>
        <w:rPr>
          <w:rFonts w:ascii="Calibri" w:hAnsi="Calibri" w:cs="Calibri" w:eastAsia="Calibri"/>
          <w:color w:val="auto"/>
          <w:spacing w:val="0"/>
          <w:position w:val="0"/>
          <w:sz w:val="24"/>
          <w:shd w:fill="auto" w:val="clear"/>
        </w:rPr>
      </w:pPr>
    </w:p>
    <w:p>
      <w:pPr>
        <w:spacing w:before="0" w:after="160" w:line="240"/>
        <w:ind w:right="0" w:left="0" w:firstLine="0"/>
        <w:jc w:val="center"/>
        <w:rPr>
          <w:rFonts w:ascii="Calibri" w:hAnsi="Calibri" w:cs="Calibri" w:eastAsia="Calibri"/>
          <w:color w:val="auto"/>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r>
        <w:rPr>
          <w:rFonts w:ascii="Calibri Light" w:hAnsi="Calibri Light" w:cs="Calibri Light" w:eastAsia="Calibri Light"/>
          <w:color w:val="2E74B5"/>
          <w:spacing w:val="0"/>
          <w:position w:val="0"/>
          <w:sz w:val="44"/>
          <w:shd w:fill="auto" w:val="clear"/>
        </w:rPr>
        <w:t xml:space="preserve">Inicio de sesión</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Una vez que recibimos por correo electrónico el mensaje de que el administrador del portal ha aceptado nuestra solicitud de registro, podremos iniciar sesión para empezar a cargar nuestros soportes.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 entrar al portal, veremos una pantalla en donde ingresaremos nuestros datos de sesión. En el primer campo, ingresaremos el correo con el que nos registramos en el portal y en el segundo campo ingresaremos la contraseña que establecimos al registrarnos en el portal. </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Cuando tengamos llenos los dos campos, haremos click en el botón de “Entrar” como se señala con la flecha roja a continuación.</w:t>
      </w:r>
    </w:p>
    <w:p>
      <w:pPr>
        <w:spacing w:before="0" w:after="160" w:line="259"/>
        <w:ind w:right="0" w:left="0" w:firstLine="0"/>
        <w:jc w:val="center"/>
        <w:rPr>
          <w:rFonts w:ascii="Calibri" w:hAnsi="Calibri" w:cs="Calibri" w:eastAsia="Calibri"/>
          <w:color w:val="auto"/>
          <w:spacing w:val="0"/>
          <w:position w:val="0"/>
          <w:sz w:val="22"/>
          <w:shd w:fill="auto" w:val="clear"/>
        </w:rPr>
      </w:pPr>
      <w:r>
        <w:object w:dxaOrig="5163" w:dyaOrig="5345">
          <v:rect xmlns:o="urn:schemas-microsoft-com:office:office" xmlns:v="urn:schemas-microsoft-com:vml" id="rectole0000000003" style="width:258.150000pt;height:267.2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3" ShapeID="rectole0000000003" r:id="docRId7"/>
        </w:objec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r>
        <w:rPr>
          <w:rFonts w:ascii="Calibri Light" w:hAnsi="Calibri Light" w:cs="Calibri Light" w:eastAsia="Calibri Light"/>
          <w:color w:val="2E74B5"/>
          <w:spacing w:val="0"/>
          <w:position w:val="0"/>
          <w:sz w:val="44"/>
          <w:shd w:fill="auto" w:val="clear"/>
        </w:rPr>
        <w:t xml:space="preserve">Carga de soportes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 iniciar sesión, entraremos a una pantalla en donde veremos dos opciones como las que se muestran en la imagen de abajo y en la cual haremos click en la opción “Nuevo soporte”. </w:t>
      </w:r>
    </w:p>
    <w:p>
      <w:pPr>
        <w:spacing w:before="0" w:after="160" w:line="259"/>
        <w:ind w:right="0" w:left="0" w:firstLine="0"/>
        <w:jc w:val="center"/>
        <w:rPr>
          <w:rFonts w:ascii="Calibri" w:hAnsi="Calibri" w:cs="Calibri" w:eastAsia="Calibri"/>
          <w:color w:val="auto"/>
          <w:spacing w:val="0"/>
          <w:position w:val="0"/>
          <w:sz w:val="22"/>
          <w:shd w:fill="auto" w:val="clear"/>
        </w:rPr>
      </w:pPr>
      <w:r>
        <w:object w:dxaOrig="6701" w:dyaOrig="4292">
          <v:rect xmlns:o="urn:schemas-microsoft-com:office:office" xmlns:v="urn:schemas-microsoft-com:vml" id="rectole0000000004" style="width:335.050000pt;height:214.60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4" ShapeID="rectole0000000004" r:id="docRId9"/>
        </w:object>
      </w:r>
    </w:p>
    <w:p>
      <w:pPr>
        <w:spacing w:before="0" w:after="16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En la siguiente pantalla veremos el formulario que utilizaremos para dar de alta nuestros soportes, en donde definiremos la factura, la orden de compra (en caso de que se solicite) y en caso de que nos hayamos registrado con las dos plantas, veremos la opción de seleccionar la planta para la cual irá el soporte que enviaremos.  Estos datos los ingresaremos en los campos que se señalan con el recuadro rojo en la imagen:</w:t>
      </w:r>
      <w:r>
        <w:object w:dxaOrig="9881" w:dyaOrig="5689">
          <v:rect xmlns:o="urn:schemas-microsoft-com:office:office" xmlns:v="urn:schemas-microsoft-com:vml" id="rectole0000000005" style="width:494.050000pt;height:284.450000pt" o:preferrelative="t" o:ole="">
            <o:lock v:ext="edit"/>
            <v:imagedata xmlns:r="http://schemas.openxmlformats.org/officeDocument/2006/relationships" r:id="docRId12" o:title=""/>
          </v:rect>
          <o:OLEObject xmlns:r="http://schemas.openxmlformats.org/officeDocument/2006/relationships" xmlns:o="urn:schemas-microsoft-com:office:office" Type="Embed" ProgID="StaticMetafile" DrawAspect="Content" ObjectID="0000000005" ShapeID="rectole0000000005" r:id="docRId11"/>
        </w:object>
      </w: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Una vez que hayamos ingresado la factura, la orden de compra y el dato de la planta, procederemos a cargar los archivos. </w:t>
      </w: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Para poder subir un soporte correctamente necesitaremos enviar los archivos que señalan las cajas de archivos, en este ejemplo nos solicitan XML, pdf de factura, orden de compra y entrada de almacén. Para cargar un archivo, haremos click en las cajas de archivos como se señala en la imagen:</w:t>
      </w:r>
    </w:p>
    <w:p>
      <w:pPr>
        <w:spacing w:before="0" w:after="160" w:line="259"/>
        <w:ind w:right="0" w:left="0" w:firstLine="0"/>
        <w:jc w:val="center"/>
        <w:rPr>
          <w:rFonts w:ascii="Calibri" w:hAnsi="Calibri" w:cs="Calibri" w:eastAsia="Calibri"/>
          <w:color w:val="auto"/>
          <w:spacing w:val="0"/>
          <w:position w:val="0"/>
          <w:sz w:val="22"/>
          <w:shd w:fill="auto" w:val="clear"/>
        </w:rPr>
      </w:pPr>
      <w:r>
        <w:object w:dxaOrig="8645" w:dyaOrig="5041">
          <v:rect xmlns:o="urn:schemas-microsoft-com:office:office" xmlns:v="urn:schemas-microsoft-com:vml" id="rectole0000000006" style="width:432.250000pt;height:252.050000pt" o:preferrelative="t" o:ole="">
            <o:lock v:ext="edit"/>
            <v:imagedata xmlns:r="http://schemas.openxmlformats.org/officeDocument/2006/relationships" r:id="docRId14" o:title=""/>
          </v:rect>
          <o:OLEObject xmlns:r="http://schemas.openxmlformats.org/officeDocument/2006/relationships" xmlns:o="urn:schemas-microsoft-com:office:office" Type="Embed" ProgID="StaticMetafile" DrawAspect="Content" ObjectID="0000000006" ShapeID="rectole0000000006" r:id="docRId13"/>
        </w:objec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 hacer click, nos abrirá una ventana en la cual buscaremos los archivos que vayamos a cargar en este soporte, en este caso hicimos click en la caja del archivo correspondiente al XML del soporte, por lo tanto, seleccionaremos el documento XML correspondiente:</w:t>
      </w:r>
    </w:p>
    <w:p>
      <w:pPr>
        <w:keepNext w:val="true"/>
        <w:keepLines w:val="true"/>
        <w:spacing w:before="240" w:after="0" w:line="259"/>
        <w:ind w:right="0" w:left="0" w:firstLine="0"/>
        <w:jc w:val="center"/>
        <w:rPr>
          <w:rFonts w:ascii="Calibri" w:hAnsi="Calibri" w:cs="Calibri" w:eastAsia="Calibri"/>
          <w:color w:val="auto"/>
          <w:spacing w:val="0"/>
          <w:position w:val="0"/>
          <w:sz w:val="22"/>
          <w:shd w:fill="auto" w:val="clear"/>
        </w:rPr>
      </w:pPr>
      <w:r>
        <w:object w:dxaOrig="7795" w:dyaOrig="4596">
          <v:rect xmlns:o="urn:schemas-microsoft-com:office:office" xmlns:v="urn:schemas-microsoft-com:vml" id="rectole0000000007" style="width:389.750000pt;height:229.800000pt" o:preferrelative="t" o:ole="">
            <o:lock v:ext="edit"/>
            <v:imagedata xmlns:r="http://schemas.openxmlformats.org/officeDocument/2006/relationships" r:id="docRId16" o:title=""/>
          </v:rect>
          <o:OLEObject xmlns:r="http://schemas.openxmlformats.org/officeDocument/2006/relationships" xmlns:o="urn:schemas-microsoft-com:office:office" Type="Embed" ProgID="StaticMetafile" DrawAspect="Content" ObjectID="0000000007" ShapeID="rectole0000000007" r:id="docRId15"/>
        </w:objec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 seleccionar el archivo veremos cómo se posiciona en la caja de archivo como se señala en la imagen de abajo. </w:t>
      </w:r>
    </w:p>
    <w:p>
      <w:pPr>
        <w:spacing w:before="0" w:after="160" w:line="259"/>
        <w:ind w:right="0" w:left="0" w:firstLine="0"/>
        <w:jc w:val="both"/>
        <w:rPr>
          <w:rFonts w:ascii="Calibri" w:hAnsi="Calibri" w:cs="Calibri" w:eastAsia="Calibri"/>
          <w:color w:val="auto"/>
          <w:spacing w:val="0"/>
          <w:position w:val="0"/>
          <w:sz w:val="22"/>
          <w:shd w:fill="auto" w:val="clear"/>
        </w:rPr>
      </w:pPr>
      <w:r>
        <w:object w:dxaOrig="8787" w:dyaOrig="5203">
          <v:rect xmlns:o="urn:schemas-microsoft-com:office:office" xmlns:v="urn:schemas-microsoft-com:vml" id="rectole0000000008" style="width:439.350000pt;height:260.150000pt" o:preferrelative="t" o:ole="">
            <o:lock v:ext="edit"/>
            <v:imagedata xmlns:r="http://schemas.openxmlformats.org/officeDocument/2006/relationships" r:id="docRId18" o:title=""/>
          </v:rect>
          <o:OLEObject xmlns:r="http://schemas.openxmlformats.org/officeDocument/2006/relationships" xmlns:o="urn:schemas-microsoft-com:office:office" Type="Embed" ProgID="StaticMetafile" DrawAspect="Content" ObjectID="0000000008" ShapeID="rectole0000000008" r:id="docRId17"/>
        </w:objec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 caso de que queramos cambiar el archivo que acabamos de cargar, simplemente hacemos click en la “X” situada en la esquina superior derecha del archivo y veremos como la caja de archivo vuelve a su estado inicial para que seleccionemos otro archivo.</w:t>
      </w:r>
    </w:p>
    <w:p>
      <w:pPr>
        <w:spacing w:before="0" w:after="160" w:line="259"/>
        <w:ind w:right="0" w:left="0" w:firstLine="0"/>
        <w:jc w:val="center"/>
        <w:rPr>
          <w:rFonts w:ascii="Calibri" w:hAnsi="Calibri" w:cs="Calibri" w:eastAsia="Calibri"/>
          <w:color w:val="auto"/>
          <w:spacing w:val="0"/>
          <w:position w:val="0"/>
          <w:sz w:val="22"/>
          <w:shd w:fill="auto" w:val="clear"/>
        </w:rPr>
      </w:pPr>
      <w:r>
        <w:object w:dxaOrig="2085" w:dyaOrig="3158">
          <v:rect xmlns:o="urn:schemas-microsoft-com:office:office" xmlns:v="urn:schemas-microsoft-com:vml" id="rectole0000000009" style="width:104.250000pt;height:157.900000pt" o:preferrelative="t" o:ole="">
            <o:lock v:ext="edit"/>
            <v:imagedata xmlns:r="http://schemas.openxmlformats.org/officeDocument/2006/relationships" r:id="docRId20" o:title=""/>
          </v:rect>
          <o:OLEObject xmlns:r="http://schemas.openxmlformats.org/officeDocument/2006/relationships" xmlns:o="urn:schemas-microsoft-com:office:office" Type="Embed" ProgID="StaticMetafile" DrawAspect="Content" ObjectID="0000000009" ShapeID="rectole0000000009" r:id="docRId19"/>
        </w:object>
      </w: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Cabe mencionar que cargar los archivos en las cajas de archivo no significa que ya estén guardados, para guardar los archivos debemos cargarlos todos y hacer click en Guardar (como se muestra en la imagen de abajo), de esta manera enviaremos el soporte junto con los archivos cargados en las cajas de archivo.</w:t>
      </w:r>
    </w:p>
    <w:p>
      <w:pPr>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r>
        <w:object w:dxaOrig="9273" w:dyaOrig="5406">
          <v:rect xmlns:o="urn:schemas-microsoft-com:office:office" xmlns:v="urn:schemas-microsoft-com:vml" id="rectole0000000010" style="width:463.650000pt;height:270.300000pt" o:preferrelative="t" o:ole="">
            <o:lock v:ext="edit"/>
            <v:imagedata xmlns:r="http://schemas.openxmlformats.org/officeDocument/2006/relationships" r:id="docRId22" o:title=""/>
          </v:rect>
          <o:OLEObject xmlns:r="http://schemas.openxmlformats.org/officeDocument/2006/relationships" xmlns:o="urn:schemas-microsoft-com:office:office" Type="Embed" ProgID="StaticMetafile" DrawAspect="Content" ObjectID="0000000010" ShapeID="rectole0000000010" r:id="docRId21"/>
        </w:object>
      </w:r>
    </w:p>
    <w:p>
      <w:pPr>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Ahora solo queda esperar a que nuestro soporte sea validado por el administrador del portal.</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r>
        <w:rPr>
          <w:rFonts w:ascii="Calibri Light" w:hAnsi="Calibri Light" w:cs="Calibri Light" w:eastAsia="Calibri Light"/>
          <w:color w:val="2E74B5"/>
          <w:spacing w:val="0"/>
          <w:position w:val="0"/>
          <w:sz w:val="44"/>
          <w:shd w:fill="auto" w:val="clear"/>
        </w:rPr>
        <w:t xml:space="preserve">Observaciones de soportes</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 caso de que alguno de nuestros archivos tenga algún dato incorrecto, el administrador nos hará la observación desde la misma pantalla del soporte en cuestión. </w:t>
      </w: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 posible responder a la observación utilizando la caja de texto que se muestra en la imagen de abajo, una vez que escribimos la respuesta simplemente dambos click en el botón de enviar que se señala con la flecha roja:</w:t>
      </w:r>
    </w:p>
    <w:p>
      <w:pPr>
        <w:spacing w:before="0" w:after="160" w:line="240"/>
        <w:ind w:right="0" w:left="0" w:firstLine="0"/>
        <w:jc w:val="center"/>
        <w:rPr>
          <w:rFonts w:ascii="Calibri" w:hAnsi="Calibri" w:cs="Calibri" w:eastAsia="Calibri"/>
          <w:color w:val="auto"/>
          <w:spacing w:val="0"/>
          <w:position w:val="0"/>
          <w:sz w:val="24"/>
          <w:shd w:fill="auto" w:val="clear"/>
        </w:rPr>
      </w:pPr>
    </w:p>
    <w:p>
      <w:pPr>
        <w:spacing w:before="0" w:after="160" w:line="240"/>
        <w:ind w:right="0" w:left="0" w:firstLine="0"/>
        <w:jc w:val="center"/>
        <w:rPr>
          <w:rFonts w:ascii="Calibri" w:hAnsi="Calibri" w:cs="Calibri" w:eastAsia="Calibri"/>
          <w:color w:val="auto"/>
          <w:spacing w:val="0"/>
          <w:position w:val="0"/>
          <w:sz w:val="24"/>
          <w:shd w:fill="auto" w:val="clear"/>
        </w:rPr>
      </w:pPr>
      <w:r>
        <w:object w:dxaOrig="6175" w:dyaOrig="8544">
          <v:rect xmlns:o="urn:schemas-microsoft-com:office:office" xmlns:v="urn:schemas-microsoft-com:vml" id="rectole0000000011" style="width:308.750000pt;height:427.200000pt" o:preferrelative="t" o:ole="">
            <o:lock v:ext="edit"/>
            <v:imagedata xmlns:r="http://schemas.openxmlformats.org/officeDocument/2006/relationships" r:id="docRId24" o:title=""/>
          </v:rect>
          <o:OLEObject xmlns:r="http://schemas.openxmlformats.org/officeDocument/2006/relationships" xmlns:o="urn:schemas-microsoft-com:office:office" Type="Embed" ProgID="StaticMetafile" DrawAspect="Content" ObjectID="0000000011" ShapeID="rectole0000000011" r:id="docRId23"/>
        </w:object>
      </w:r>
    </w:p>
    <w:p>
      <w:pPr>
        <w:spacing w:before="0" w:after="160" w:line="240"/>
        <w:ind w:right="0" w:left="0" w:firstLine="0"/>
        <w:jc w:val="center"/>
        <w:rPr>
          <w:rFonts w:ascii="Calibri" w:hAnsi="Calibri" w:cs="Calibri" w:eastAsia="Calibri"/>
          <w:color w:val="auto"/>
          <w:spacing w:val="0"/>
          <w:position w:val="0"/>
          <w:sz w:val="24"/>
          <w:shd w:fill="auto" w:val="clear"/>
        </w:rPr>
      </w:pPr>
    </w:p>
    <w:p>
      <w:pPr>
        <w:spacing w:before="0" w:after="160" w:line="240"/>
        <w:ind w:right="0" w:left="0" w:firstLine="0"/>
        <w:jc w:val="center"/>
        <w:rPr>
          <w:rFonts w:ascii="Calibri" w:hAnsi="Calibri" w:cs="Calibri" w:eastAsia="Calibri"/>
          <w:color w:val="auto"/>
          <w:spacing w:val="0"/>
          <w:position w:val="0"/>
          <w:sz w:val="24"/>
          <w:shd w:fill="auto" w:val="clear"/>
        </w:rPr>
      </w:pPr>
    </w:p>
    <w:p>
      <w:pPr>
        <w:spacing w:before="0" w:after="160" w:line="240"/>
        <w:ind w:right="0" w:left="0" w:firstLine="0"/>
        <w:jc w:val="center"/>
        <w:rPr>
          <w:rFonts w:ascii="Calibri" w:hAnsi="Calibri" w:cs="Calibri" w:eastAsia="Calibri"/>
          <w:color w:val="auto"/>
          <w:spacing w:val="0"/>
          <w:position w:val="0"/>
          <w:sz w:val="24"/>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r>
        <w:rPr>
          <w:rFonts w:ascii="Calibri Light" w:hAnsi="Calibri Light" w:cs="Calibri Light" w:eastAsia="Calibri Light"/>
          <w:color w:val="2E74B5"/>
          <w:spacing w:val="0"/>
          <w:position w:val="0"/>
          <w:sz w:val="44"/>
          <w:shd w:fill="auto" w:val="clear"/>
        </w:rPr>
        <w:t xml:space="preserve">Tipos de estado</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Cuando cargamos un soporte y el administrador del portal inicia el proceso de revisión, notaremos que nuestro soporte tomará diferentes estados.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estados que un soporte puede tener son:</w:t>
      </w:r>
    </w:p>
    <w:p>
      <w:pPr>
        <w:numPr>
          <w:ilvl w:val="0"/>
          <w:numId w:val="42"/>
        </w:numPr>
        <w:spacing w:before="0" w:after="160" w:line="259"/>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Pendiente:</w:t>
      </w:r>
      <w:r>
        <w:rPr>
          <w:rFonts w:ascii="Calibri" w:hAnsi="Calibri" w:cs="Calibri" w:eastAsia="Calibri"/>
          <w:color w:val="auto"/>
          <w:spacing w:val="0"/>
          <w:position w:val="0"/>
          <w:sz w:val="24"/>
          <w:shd w:fill="auto" w:val="clear"/>
        </w:rPr>
        <w:t xml:space="preserve"> Este estado se aplica cuando enviamos un soporte con menos archivos de los solicitados. Cuando se guarda un soporte con estado pendiente el administrador no recibirá la notificación de que se cargó un nuevo soporte.</w:t>
        <w:tab/>
        <w:tab/>
        <w:tab/>
        <w:tab/>
        <w:tab/>
      </w:r>
    </w:p>
    <w:p>
      <w:pPr>
        <w:numPr>
          <w:ilvl w:val="0"/>
          <w:numId w:val="42"/>
        </w:numPr>
        <w:spacing w:before="0" w:after="160" w:line="259"/>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Nuevo:</w:t>
      </w:r>
      <w:r>
        <w:rPr>
          <w:rFonts w:ascii="Calibri" w:hAnsi="Calibri" w:cs="Calibri" w:eastAsia="Calibri"/>
          <w:color w:val="auto"/>
          <w:spacing w:val="0"/>
          <w:position w:val="0"/>
          <w:sz w:val="24"/>
          <w:shd w:fill="auto" w:val="clear"/>
        </w:rPr>
        <w:t xml:space="preserve"> Cuando guardamos un soporte con todos los archivos necesarios, el soporte se guarda con el estado de Nuevo y en automático se le envía una notificación al administrador para que revise nuestro nuevo soporte. </w:t>
      </w:r>
    </w:p>
    <w:p>
      <w:pPr>
        <w:spacing w:before="0" w:after="160" w:line="259"/>
        <w:ind w:right="0" w:left="360" w:firstLine="0"/>
        <w:jc w:val="left"/>
        <w:rPr>
          <w:rFonts w:ascii="Calibri" w:hAnsi="Calibri" w:cs="Calibri" w:eastAsia="Calibri"/>
          <w:color w:val="auto"/>
          <w:spacing w:val="0"/>
          <w:position w:val="0"/>
          <w:sz w:val="24"/>
          <w:shd w:fill="auto" w:val="clear"/>
        </w:rPr>
      </w:pPr>
    </w:p>
    <w:p>
      <w:pPr>
        <w:numPr>
          <w:ilvl w:val="0"/>
          <w:numId w:val="44"/>
        </w:numPr>
        <w:spacing w:before="0" w:after="160" w:line="259"/>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Revisión:</w:t>
      </w:r>
      <w:r>
        <w:rPr>
          <w:rFonts w:ascii="Calibri" w:hAnsi="Calibri" w:cs="Calibri" w:eastAsia="Calibri"/>
          <w:color w:val="auto"/>
          <w:spacing w:val="0"/>
          <w:position w:val="0"/>
          <w:sz w:val="24"/>
          <w:shd w:fill="auto" w:val="clear"/>
        </w:rPr>
        <w:t xml:space="preserve"> Este estado lo define el administrador para hacernos saber que nuestro soporte ya está en proceso de revisión.</w:t>
        <w:tab/>
        <w:tab/>
        <w:tab/>
        <w:tab/>
        <w:tab/>
        <w:tab/>
        <w:tab/>
        <w:tab/>
      </w:r>
    </w:p>
    <w:p>
      <w:pPr>
        <w:numPr>
          <w:ilvl w:val="0"/>
          <w:numId w:val="44"/>
        </w:numPr>
        <w:spacing w:before="0" w:after="160" w:line="259"/>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Completo:</w:t>
      </w:r>
      <w:r>
        <w:rPr>
          <w:rFonts w:ascii="Calibri" w:hAnsi="Calibri" w:cs="Calibri" w:eastAsia="Calibri"/>
          <w:color w:val="auto"/>
          <w:spacing w:val="0"/>
          <w:position w:val="0"/>
          <w:sz w:val="24"/>
          <w:shd w:fill="auto" w:val="clear"/>
        </w:rPr>
        <w:t xml:space="preserve"> Cuando el administrador ya validó que los archivos están todos correctos cambia el estado del soporte a Completo y de esta manera sabremos que ya hemos terminado el proceso de dicho soporte.</w:t>
      </w: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color w:val="auto"/>
          <w:spacing w:val="0"/>
          <w:position w:val="0"/>
          <w:sz w:val="22"/>
          <w:shd w:fill="auto" w:val="clear"/>
        </w:rPr>
      </w:pPr>
    </w:p>
    <w:p>
      <w:pPr>
        <w:keepNext w:val="true"/>
        <w:keepLines w:val="true"/>
        <w:spacing w:before="240" w:after="0" w:line="259"/>
        <w:ind w:right="0" w:left="0" w:firstLine="0"/>
        <w:jc w:val="left"/>
        <w:rPr>
          <w:rFonts w:ascii="Calibri Light" w:hAnsi="Calibri Light" w:cs="Calibri Light" w:eastAsia="Calibri Light"/>
          <w:color w:val="2E74B5"/>
          <w:spacing w:val="0"/>
          <w:position w:val="0"/>
          <w:sz w:val="44"/>
          <w:shd w:fill="auto" w:val="clear"/>
        </w:rPr>
      </w:pPr>
      <w:r>
        <w:rPr>
          <w:rFonts w:ascii="Calibri Light" w:hAnsi="Calibri Light" w:cs="Calibri Light" w:eastAsia="Calibri Light"/>
          <w:color w:val="2E74B5"/>
          <w:spacing w:val="0"/>
          <w:position w:val="0"/>
          <w:sz w:val="44"/>
          <w:shd w:fill="auto" w:val="clear"/>
        </w:rPr>
        <w:t xml:space="preserve">Contacto</w:t>
      </w:r>
    </w:p>
    <w:p>
      <w:pPr>
        <w:spacing w:before="0" w:after="160" w:line="240"/>
        <w:ind w:right="0" w:left="0" w:firstLine="0"/>
        <w:jc w:val="left"/>
        <w:rPr>
          <w:rFonts w:ascii="Calibri" w:hAnsi="Calibri" w:cs="Calibri" w:eastAsia="Calibri"/>
          <w:color w:val="auto"/>
          <w:spacing w:val="0"/>
          <w:position w:val="0"/>
          <w:sz w:val="22"/>
          <w:shd w:fill="auto" w:val="clear"/>
        </w:rPr>
      </w:pPr>
    </w:p>
    <w:p>
      <w:pPr>
        <w:spacing w:before="0" w:after="16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Revisión de facturas y administración de usuarios</w:t>
      </w:r>
    </w:p>
    <w:p>
      <w:pPr>
        <w:spacing w:before="0" w:after="16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Planta México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Anabel Cortés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Correo: </w:t>
      </w:r>
      <w:hyperlink xmlns:r="http://schemas.openxmlformats.org/officeDocument/2006/relationships" r:id="docRId25">
        <w:r>
          <w:rPr>
            <w:rFonts w:ascii="Calibri" w:hAnsi="Calibri" w:cs="Calibri" w:eastAsia="Calibri"/>
            <w:color w:val="0563C1"/>
            <w:spacing w:val="0"/>
            <w:position w:val="0"/>
            <w:sz w:val="24"/>
            <w:u w:val="single"/>
            <w:shd w:fill="auto" w:val="clear"/>
          </w:rPr>
          <w:t xml:space="preserve">anabel.cortes@copamex.com</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-Xanat Barron ceja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Correo: </w:t>
      </w:r>
      <w:hyperlink xmlns:r="http://schemas.openxmlformats.org/officeDocument/2006/relationships" r:id="docRId26">
        <w:r>
          <w:rPr>
            <w:rFonts w:ascii="Calibri" w:hAnsi="Calibri" w:cs="Calibri" w:eastAsia="Calibri"/>
            <w:color w:val="0563C1"/>
            <w:spacing w:val="0"/>
            <w:position w:val="0"/>
            <w:sz w:val="24"/>
            <w:u w:val="single"/>
            <w:shd w:fill="auto" w:val="clear"/>
          </w:rPr>
          <w:t xml:space="preserve">xanat.barron@copamex.com</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Planta Monterrey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Arelly Jazmin Cortinas Gonzalez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Correo: arelly.cortinas@copamex.com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-Ernesto Avalos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Correo: </w:t>
      </w:r>
      <w:hyperlink xmlns:r="http://schemas.openxmlformats.org/officeDocument/2006/relationships" r:id="docRId27">
        <w:r>
          <w:rPr>
            <w:rFonts w:ascii="Calibri" w:hAnsi="Calibri" w:cs="Calibri" w:eastAsia="Calibri"/>
            <w:color w:val="0563C1"/>
            <w:spacing w:val="0"/>
            <w:position w:val="0"/>
            <w:sz w:val="24"/>
            <w:u w:val="single"/>
            <w:shd w:fill="auto" w:val="clear"/>
          </w:rPr>
          <w:t xml:space="preserve">ernesto.avalos@copamex.com</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40"/>
        <w:ind w:right="0" w:left="0" w:firstLine="0"/>
        <w:jc w:val="left"/>
        <w:rPr>
          <w:rFonts w:ascii="Calibri" w:hAnsi="Calibri" w:cs="Calibri" w:eastAsia="Calibri"/>
          <w:color w:val="auto"/>
          <w:spacing w:val="0"/>
          <w:position w:val="0"/>
          <w:sz w:val="24"/>
          <w:shd w:fill="auto" w:val="clear"/>
        </w:rPr>
      </w:pPr>
    </w:p>
    <w:p>
      <w:pPr>
        <w:spacing w:before="0" w:after="16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Soporte técnico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Carlos Alberto Hernandez Zuñiga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Correo: alberto.hernandez@copamex.com</w:t>
      </w:r>
    </w:p>
    <w:p>
      <w:pPr>
        <w:spacing w:before="0" w:after="16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2">
    <w:abstractNumId w:val="6"/>
  </w:num>
  <w:num w:numId="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8.bin" Id="docRId17" Type="http://schemas.openxmlformats.org/officeDocument/2006/relationships/oleObject" /><Relationship Target="media/image11.wmf" Id="docRId24" Type="http://schemas.openxmlformats.org/officeDocument/2006/relationships/image" /><Relationship Target="embeddings/oleObject3.bin" Id="docRId7" Type="http://schemas.openxmlformats.org/officeDocument/2006/relationships/oleObject" /><Relationship Target="media/image6.wmf" Id="docRId14" Type="http://schemas.openxmlformats.org/officeDocument/2006/relationships/image" /><Relationship Target="embeddings/oleObject11.bin" Id="docRId23" Type="http://schemas.openxmlformats.org/officeDocument/2006/relationships/oleObject" /><Relationship Target="media/image2.wmf" Id="docRId6" Type="http://schemas.openxmlformats.org/officeDocument/2006/relationships/image" /><Relationship Target="media/image0.wmf" Id="docRId1" Type="http://schemas.openxmlformats.org/officeDocument/2006/relationships/image" /><Relationship Target="embeddings/oleObject7.bin" Id="docRId15" Type="http://schemas.openxmlformats.org/officeDocument/2006/relationships/oleObject" /><Relationship Target="media/image10.wmf" Id="docRId22" Type="http://schemas.openxmlformats.org/officeDocument/2006/relationships/image" /><Relationship Target="embeddings/oleObject4.bin" Id="docRId9" Type="http://schemas.openxmlformats.org/officeDocument/2006/relationships/oleObject" /><Relationship Target="embeddings/oleObject0.bin" Id="docRId0" Type="http://schemas.openxmlformats.org/officeDocument/2006/relationships/oleObject" /><Relationship Target="media/image5.wmf" Id="docRId12" Type="http://schemas.openxmlformats.org/officeDocument/2006/relationships/image" /><Relationship Target="embeddings/oleObject10.bin" Id="docRId21" Type="http://schemas.openxmlformats.org/officeDocument/2006/relationships/oleObject" /><Relationship Target="styles.xml" Id="docRId29" Type="http://schemas.openxmlformats.org/officeDocument/2006/relationships/styles" /><Relationship Target="media/image3.wmf" Id="docRId8" Type="http://schemas.openxmlformats.org/officeDocument/2006/relationships/image" /><Relationship Target="embeddings/oleObject6.bin" Id="docRId13" Type="http://schemas.openxmlformats.org/officeDocument/2006/relationships/oleObject" /><Relationship Target="media/image9.wmf" Id="docRId20" Type="http://schemas.openxmlformats.org/officeDocument/2006/relationships/image" /><Relationship Target="numbering.xml" Id="docRId28" Type="http://schemas.openxmlformats.org/officeDocument/2006/relationships/numbering" /><Relationship Target="embeddings/oleObject1.bin" Id="docRId3" Type="http://schemas.openxmlformats.org/officeDocument/2006/relationships/oleObject" /><Relationship Target="media/image4.wmf" Id="docRId10" Type="http://schemas.openxmlformats.org/officeDocument/2006/relationships/image" /><Relationship Target="media/image8.wmf" Id="docRId18" Type="http://schemas.openxmlformats.org/officeDocument/2006/relationships/image" /><Relationship TargetMode="External" Target="http://www.copamexcorrugados.com/proveedores" Id="docRId2" Type="http://schemas.openxmlformats.org/officeDocument/2006/relationships/hyperlink" /><Relationship TargetMode="External" Target="mailto:ernesto.avalos@copamex.com" Id="docRId27" Type="http://schemas.openxmlformats.org/officeDocument/2006/relationships/hyperlink" /><Relationship Target="embeddings/oleObject5.bin" Id="docRId11" Type="http://schemas.openxmlformats.org/officeDocument/2006/relationships/oleObject" /><Relationship Target="embeddings/oleObject9.bin" Id="docRId19" Type="http://schemas.openxmlformats.org/officeDocument/2006/relationships/oleObject" /><Relationship TargetMode="External" Target="mailto:xanat.barron@copamex.com" Id="docRId26" Type="http://schemas.openxmlformats.org/officeDocument/2006/relationships/hyperlink" /><Relationship Target="embeddings/oleObject2.bin" Id="docRId5" Type="http://schemas.openxmlformats.org/officeDocument/2006/relationships/oleObject" /><Relationship Target="media/image7.wmf" Id="docRId16" Type="http://schemas.openxmlformats.org/officeDocument/2006/relationships/image" /><Relationship TargetMode="External" Target="mailto:anabel.cortes@copamex.com" Id="docRId25" Type="http://schemas.openxmlformats.org/officeDocument/2006/relationships/hyperlink" /><Relationship Target="media/image1.wmf" Id="docRId4" Type="http://schemas.openxmlformats.org/officeDocument/2006/relationships/image" /></Relationships>
</file>